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125"/>
        <w:gridCol w:w="1701"/>
        <w:gridCol w:w="8364"/>
        <w:gridCol w:w="1701"/>
      </w:tblGrid>
      <w:tr w:rsidR="00954275" w:rsidRPr="0044740C" w:rsidTr="00CF1A8E">
        <w:tc>
          <w:tcPr>
            <w:tcW w:w="14742" w:type="dxa"/>
            <w:gridSpan w:val="5"/>
            <w:noWrap/>
          </w:tcPr>
          <w:p w:rsidR="00954275" w:rsidRPr="0044740C" w:rsidRDefault="006379A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Реестр закупок у единственного поставщика администрацией МО </w:t>
            </w:r>
            <w:proofErr w:type="spellStart"/>
            <w:r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>Староминский</w:t>
            </w:r>
            <w:proofErr w:type="spellEnd"/>
            <w:r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  <w:p w:rsidR="00954275" w:rsidRPr="0044740C" w:rsidRDefault="006379A6" w:rsidP="0044740C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>за январь</w:t>
            </w:r>
            <w:r w:rsidR="003A64B3"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4740C"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  <w:r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9A576C"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447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954275" w:rsidRPr="0044740C" w:rsidTr="00CF1A8E">
        <w:tc>
          <w:tcPr>
            <w:tcW w:w="851" w:type="dxa"/>
            <w:noWrap/>
          </w:tcPr>
          <w:p w:rsidR="00954275" w:rsidRPr="0044740C" w:rsidRDefault="006379A6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125" w:type="dxa"/>
            <w:noWrap/>
          </w:tcPr>
          <w:p w:rsidR="00954275" w:rsidRPr="0044740C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№ муниципального контракта</w:t>
            </w:r>
          </w:p>
        </w:tc>
        <w:tc>
          <w:tcPr>
            <w:tcW w:w="1701" w:type="dxa"/>
            <w:noWrap/>
          </w:tcPr>
          <w:p w:rsidR="00954275" w:rsidRPr="0044740C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Дата заключения  контракта</w:t>
            </w:r>
          </w:p>
        </w:tc>
        <w:tc>
          <w:tcPr>
            <w:tcW w:w="8364" w:type="dxa"/>
            <w:noWrap/>
          </w:tcPr>
          <w:p w:rsidR="00954275" w:rsidRPr="0044740C" w:rsidRDefault="0095427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54275" w:rsidRPr="0044740C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Предмет контракта</w:t>
            </w:r>
          </w:p>
        </w:tc>
        <w:tc>
          <w:tcPr>
            <w:tcW w:w="1701" w:type="dxa"/>
            <w:noWrap/>
          </w:tcPr>
          <w:p w:rsidR="00954275" w:rsidRPr="0044740C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Цена</w:t>
            </w:r>
          </w:p>
          <w:p w:rsidR="00954275" w:rsidRPr="0044740C" w:rsidRDefault="006379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контракта, руб.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15 179,94</w:t>
            </w:r>
          </w:p>
        </w:tc>
      </w:tr>
      <w:tr w:rsidR="001A6C8D" w:rsidRPr="0044740C" w:rsidTr="00CF1A8E">
        <w:trPr>
          <w:trHeight w:val="250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9 850,21</w:t>
            </w:r>
          </w:p>
        </w:tc>
      </w:tr>
      <w:tr w:rsidR="001A6C8D" w:rsidRPr="0044740C" w:rsidTr="00CF1A8E">
        <w:trPr>
          <w:trHeight w:val="241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030-1-01-24/33/27С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специальной связи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A6C8D" w:rsidRPr="0044740C" w:rsidTr="00CF1A8E">
        <w:trPr>
          <w:trHeight w:val="244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47 520,00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78 912,00</w:t>
            </w:r>
          </w:p>
        </w:tc>
      </w:tr>
      <w:tr w:rsidR="001A6C8D" w:rsidRPr="0044740C" w:rsidTr="00CF1A8E">
        <w:trPr>
          <w:trHeight w:val="239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Е3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25 920,00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Е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25 920,00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I/2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2 852,00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сети Телекс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28 008,00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электросвязи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17 280,00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A6C8D" w:rsidRPr="0044740C" w:rsidTr="00CF1A8E">
        <w:trPr>
          <w:trHeight w:val="395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76 480,00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информационно-технологическому обслуживанию ПО АРМ " Муниципал"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06/В3С/СМЭВ/4263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обслуживанию и администрированию ПО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44 461,34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КДМ по очистке дорог местного значения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484 968,00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ОЦ/2024-020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Информационно-консультационные услуги в форме тренинга " Инструменты бережливого управления"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" ВОЛС"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142 272,00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и ремонт принтеров МФУ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ТФ 15.2-193/23-0264/24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30.01.2024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и аварийно-диспетчерское обслуживание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9 401,11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Производство, передача и сбыт тепловой энергии через присоединенную сеть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18 681,67</w:t>
            </w:r>
          </w:p>
        </w:tc>
      </w:tr>
      <w:tr w:rsidR="001A6C8D" w:rsidRPr="0044740C" w:rsidTr="00CF1A8E">
        <w:trPr>
          <w:trHeight w:val="178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№25-11-03048ВЖ/24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газа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23 758,42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02.02.2024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информационных услуг по предоставлению статистической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100 317,00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06.02.2024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84 000,00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канц.</w:t>
            </w:r>
            <w:r w:rsidR="00DA2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49 686,00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бумаги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108 540,00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оценке имущества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107 800,00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3/14-2024-18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Знаки почтовой оплаты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-накопителей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цветов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A6C8D" w:rsidRPr="0044740C" w:rsidTr="00CF1A8E">
        <w:trPr>
          <w:trHeight w:val="345"/>
        </w:trPr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МФУ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41 000,00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кадастровых работ в отношении земельного участка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плакатов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6 400,00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платных образовательных услуг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57 500,00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ТФ 15.2-193/23-0173/24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ремонт, услуги по локализации и ликвидации аварий 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205 899,67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ТФ 15.2-193/23-078/24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ремонт, услуги по локализации и ликвидации аварий 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141 330,93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СОУТ 043-5е/24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Проведение работ по специальной оценке условий  труда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103 600,00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по межеванию в отношении земельных участков и постановке их на государственный учет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поставке баннеров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изготовлению плакатов и листовок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10 400,00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товаров для муниципальных нужд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06/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/СМЭВ/5815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на услуги по обслуживанию и администрированию ПО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38 950,00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06/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/ СМЭВ/ 5816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на услуги по обслуживанию и администрированию ПО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12 306,45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нанесению дорожной разметки на территории муниципального образования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Староминский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199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 с помощью технических средств охраны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368 736,00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73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27.04.2024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размещению информационных материалов в массовом печатном издании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оргтехники (моноблок)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 \ 2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сувенирной продукции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321 500,00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противопожарных</w:t>
            </w:r>
            <w:proofErr w:type="gram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07.05.2024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аудиоколонок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20-НПД/2024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03.05.23024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сшиву архивных документов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74 090,00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Решетка антивандальная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59 950,00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03.05.2024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отчета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05.04.2024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Проведение оценки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определению рыночной стоимости автомобиля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88 180,00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31000293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27 406,08</w:t>
            </w:r>
          </w:p>
        </w:tc>
      </w:tr>
      <w:tr w:rsidR="001A6C8D" w:rsidRPr="0044740C" w:rsidTr="00CF1A8E">
        <w:tc>
          <w:tcPr>
            <w:tcW w:w="85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сплит-системы BALLU BSO-09HN8 22Y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68 100,00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3/8-2024-48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18.04.2024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знаков почтовой оплаты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76 000,00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соста</w:t>
            </w:r>
            <w:r w:rsidR="00DA2A9F">
              <w:rPr>
                <w:rFonts w:ascii="Times New Roman" w:hAnsi="Times New Roman" w:cs="Times New Roman"/>
                <w:sz w:val="24"/>
                <w:szCs w:val="24"/>
              </w:rPr>
              <w:t xml:space="preserve">влению журнала учета в области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с отходами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1 700,00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в виде участия в работах и составлению отчета " сведения об образовании, использовании, обезвреживании, транспортировании и размещении отходов производства потребления"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в виде участия в работах по составлению отчета " Декларация о плате за негативное воздействие на окружающую среду за 2023 год"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3 300,00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установке,</w:t>
            </w:r>
            <w:r w:rsidR="00DA2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тестированию и сопровождению программ ЭВМ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30.05.2024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24.05.2024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подготовке акта обследования объекта недвижимости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ТФ 15.2-193/23-0265/24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573 968,69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ТФ 15.2-193/23-0232/24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198 238,91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ТФ 15.2-193/23-0177/24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353 589,36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ТФ 15.2-193/23-021/24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ремонт,</w:t>
            </w:r>
            <w:r w:rsidR="0029325F"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локализации и ликвидации аварий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217 431,60</w:t>
            </w:r>
          </w:p>
        </w:tc>
      </w:tr>
      <w:tr w:rsidR="001A6C8D" w:rsidRPr="0044740C" w:rsidTr="00CF1A8E">
        <w:tc>
          <w:tcPr>
            <w:tcW w:w="851" w:type="dxa"/>
            <w:noWrap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125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ТФ 15.2-193/23-0268/24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11.06.2024</w:t>
            </w:r>
          </w:p>
        </w:tc>
        <w:tc>
          <w:tcPr>
            <w:tcW w:w="8364" w:type="dxa"/>
            <w:noWrap/>
            <w:vAlign w:val="center"/>
          </w:tcPr>
          <w:p w:rsidR="001A6C8D" w:rsidRPr="0044740C" w:rsidRDefault="001A6C8D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емонт,услуги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по локализации и ликвидации аварий </w:t>
            </w:r>
            <w:r w:rsidRPr="0044740C">
              <w:rPr>
                <w:rFonts w:ascii="Times New Roman" w:hAnsi="Times New Roman" w:cs="Times New Roman"/>
                <w:sz w:val="24"/>
                <w:szCs w:val="24"/>
              </w:rPr>
              <w:br/>
              <w:t>(газораспределение/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газопотребление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1A6C8D" w:rsidRPr="0044740C" w:rsidRDefault="001A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8 577,40</w:t>
            </w:r>
          </w:p>
        </w:tc>
      </w:tr>
      <w:tr w:rsidR="0029325F" w:rsidRPr="0044740C" w:rsidTr="00651A9C">
        <w:tc>
          <w:tcPr>
            <w:tcW w:w="851" w:type="dxa"/>
            <w:noWrap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125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24.06.2024</w:t>
            </w:r>
          </w:p>
        </w:tc>
        <w:tc>
          <w:tcPr>
            <w:tcW w:w="8364" w:type="dxa"/>
            <w:noWrap/>
          </w:tcPr>
          <w:p w:rsidR="0029325F" w:rsidRPr="0044740C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9 400,00</w:t>
            </w:r>
          </w:p>
        </w:tc>
      </w:tr>
      <w:tr w:rsidR="0029325F" w:rsidRPr="0044740C" w:rsidTr="00CF1A8E">
        <w:tc>
          <w:tcPr>
            <w:tcW w:w="851" w:type="dxa"/>
            <w:noWrap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25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08.07.2024</w:t>
            </w:r>
          </w:p>
        </w:tc>
        <w:tc>
          <w:tcPr>
            <w:tcW w:w="8364" w:type="dxa"/>
            <w:noWrap/>
            <w:vAlign w:val="center"/>
          </w:tcPr>
          <w:p w:rsidR="0029325F" w:rsidRPr="0044740C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9325F" w:rsidRPr="0044740C" w:rsidTr="00651A9C">
        <w:tc>
          <w:tcPr>
            <w:tcW w:w="851" w:type="dxa"/>
            <w:noWrap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125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16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16.07.2024</w:t>
            </w:r>
          </w:p>
        </w:tc>
        <w:tc>
          <w:tcPr>
            <w:tcW w:w="8364" w:type="dxa"/>
            <w:noWrap/>
          </w:tcPr>
          <w:p w:rsidR="0029325F" w:rsidRPr="0044740C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гражданского противогаза 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9325F" w:rsidRPr="0044740C" w:rsidTr="00651A9C">
        <w:tc>
          <w:tcPr>
            <w:tcW w:w="851" w:type="dxa"/>
            <w:noWrap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5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№76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22.07.2024</w:t>
            </w:r>
          </w:p>
        </w:tc>
        <w:tc>
          <w:tcPr>
            <w:tcW w:w="8364" w:type="dxa"/>
            <w:noWrap/>
          </w:tcPr>
          <w:p w:rsidR="0029325F" w:rsidRPr="0044740C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нанесению надписи на красную ленту из габардина. 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19 760,00</w:t>
            </w:r>
          </w:p>
        </w:tc>
      </w:tr>
      <w:tr w:rsidR="0029325F" w:rsidRPr="0044740C" w:rsidTr="00651A9C">
        <w:tc>
          <w:tcPr>
            <w:tcW w:w="851" w:type="dxa"/>
            <w:noWrap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125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№64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24.07.2024</w:t>
            </w:r>
          </w:p>
        </w:tc>
        <w:tc>
          <w:tcPr>
            <w:tcW w:w="8364" w:type="dxa"/>
            <w:noWrap/>
          </w:tcPr>
          <w:p w:rsidR="0029325F" w:rsidRPr="0044740C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табличек 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29325F" w:rsidRPr="0044740C" w:rsidTr="00651A9C">
        <w:tc>
          <w:tcPr>
            <w:tcW w:w="851" w:type="dxa"/>
            <w:noWrap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125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28Ю/24-9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19.06.2024</w:t>
            </w:r>
          </w:p>
        </w:tc>
        <w:tc>
          <w:tcPr>
            <w:tcW w:w="8364" w:type="dxa"/>
            <w:noWrap/>
          </w:tcPr>
          <w:p w:rsidR="0029325F" w:rsidRPr="0044740C" w:rsidRDefault="0029325F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проведению технической инвентаризации и изготовлению технического паспорта объекта</w:t>
            </w:r>
          </w:p>
        </w:tc>
        <w:tc>
          <w:tcPr>
            <w:tcW w:w="1701" w:type="dxa"/>
            <w:noWrap/>
            <w:vAlign w:val="center"/>
          </w:tcPr>
          <w:p w:rsidR="0029325F" w:rsidRPr="0044740C" w:rsidRDefault="0029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226 444,53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29.07.2024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канцтоваров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72 112,00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01.08.2024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126 480,00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01.08.2024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спортивного инвентаря и наградной продукции.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15 600,00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rPr>
                <w:rFonts w:ascii="Times New Roman" w:hAnsi="Times New Roman" w:cs="Times New Roman"/>
                <w:color w:val="26282F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26282F"/>
                <w:sz w:val="24"/>
                <w:szCs w:val="24"/>
              </w:rPr>
              <w:t xml:space="preserve">26-НПД/2024 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05.08.2024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сшиву архивных документов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14 260,00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05.07.2024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Покос травы 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68 784,00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05.08.2024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стиральной машины, холодильника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43 480,00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05.08.2024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мебели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74 800,00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07.08.2024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Ремонт  сплит-системы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1854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техническому обслуживанию, ремонту и поверке приборов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08.08.2024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5 860,00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13.08.2024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-накопителей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канцтоваров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13.08.2024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питанию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10 166,00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28Ю/24-101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технического заключения на объект недвижимости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9 744,54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повышения квалификации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№03-18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разработке проекта планировки и проекта межевания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E41165" w:rsidRPr="0044740C" w:rsidTr="00CF1A8E">
        <w:tc>
          <w:tcPr>
            <w:tcW w:w="851" w:type="dxa"/>
            <w:noWrap/>
          </w:tcPr>
          <w:p w:rsidR="00E41165" w:rsidRPr="0044740C" w:rsidRDefault="00E41165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2125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19.08.2024</w:t>
            </w:r>
          </w:p>
        </w:tc>
        <w:tc>
          <w:tcPr>
            <w:tcW w:w="8364" w:type="dxa"/>
            <w:noWrap/>
            <w:vAlign w:val="center"/>
          </w:tcPr>
          <w:p w:rsidR="00E41165" w:rsidRPr="0044740C" w:rsidRDefault="00E41165" w:rsidP="00E4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выполнению инженерно-геодезических изысканий кадастрового квартала</w:t>
            </w:r>
          </w:p>
        </w:tc>
        <w:tc>
          <w:tcPr>
            <w:tcW w:w="1701" w:type="dxa"/>
            <w:noWrap/>
            <w:vAlign w:val="center"/>
          </w:tcPr>
          <w:p w:rsidR="00E41165" w:rsidRPr="0044740C" w:rsidRDefault="00E41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598 943,22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AF2CCE" w:rsidP="00AF2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651A9C" w:rsidRPr="004474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услуг по размещению информационных материалов в массовом печатном издании.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99 970,20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тепловой энергии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10 798,80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A253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монтажу баннеров на стеле "Староминская"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мебели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28.08.2024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Услуги по продлению действия лицензии на право использования антивирусных программ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54 476,84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651A9C" w:rsidRPr="0044740C" w:rsidTr="00651A9C">
        <w:tc>
          <w:tcPr>
            <w:tcW w:w="851" w:type="dxa"/>
            <w:noWrap/>
          </w:tcPr>
          <w:p w:rsidR="00651A9C" w:rsidRPr="0044740C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8364" w:type="dxa"/>
            <w:noWrap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плакатов (формат А</w:t>
            </w: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12 200,00</w:t>
            </w:r>
          </w:p>
        </w:tc>
      </w:tr>
      <w:tr w:rsidR="00651A9C" w:rsidRPr="0044740C" w:rsidTr="00651A9C">
        <w:tc>
          <w:tcPr>
            <w:tcW w:w="851" w:type="dxa"/>
            <w:noWrap/>
          </w:tcPr>
          <w:p w:rsidR="00651A9C" w:rsidRPr="0044740C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251327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8364" w:type="dxa"/>
            <w:noWrap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услуг по подписке на периодические печатные издания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10 324,20</w:t>
            </w:r>
          </w:p>
        </w:tc>
      </w:tr>
      <w:tr w:rsidR="00651A9C" w:rsidRPr="0044740C" w:rsidTr="00CF1A8E">
        <w:tc>
          <w:tcPr>
            <w:tcW w:w="851" w:type="dxa"/>
            <w:noWrap/>
          </w:tcPr>
          <w:p w:rsidR="00651A9C" w:rsidRPr="0044740C" w:rsidRDefault="00651A9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2125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8364" w:type="dxa"/>
            <w:noWrap/>
            <w:vAlign w:val="center"/>
          </w:tcPr>
          <w:p w:rsidR="00651A9C" w:rsidRPr="0044740C" w:rsidRDefault="00651A9C" w:rsidP="00AF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периодического медицинского осмотра </w:t>
            </w:r>
          </w:p>
        </w:tc>
        <w:tc>
          <w:tcPr>
            <w:tcW w:w="1701" w:type="dxa"/>
            <w:noWrap/>
            <w:vAlign w:val="center"/>
          </w:tcPr>
          <w:p w:rsidR="00651A9C" w:rsidRPr="0044740C" w:rsidRDefault="0065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233 080,00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09.07.2024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цветов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28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27.08.2024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по межеванию в отношении земельных участков и постановке их на государственный учет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130 118,00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№107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картриджей 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контейнеров для твердых бытовых отходов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№60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стенда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Вертикальная</w:t>
            </w:r>
            <w:proofErr w:type="gramEnd"/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 жалюзи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21 500,00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25-11-03048-ВЖ/24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Поставка газа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34 123,24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Приобретение цветов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29.10.2024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баннеров 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22 940,00</w:t>
            </w:r>
          </w:p>
        </w:tc>
      </w:tr>
      <w:tr w:rsidR="0044740C" w:rsidRPr="0044740C" w:rsidTr="00CF1A8E">
        <w:tc>
          <w:tcPr>
            <w:tcW w:w="851" w:type="dxa"/>
            <w:noWrap/>
          </w:tcPr>
          <w:p w:rsidR="0044740C" w:rsidRPr="0044740C" w:rsidRDefault="0044740C" w:rsidP="00567F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2125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№300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28.10.2024</w:t>
            </w:r>
          </w:p>
        </w:tc>
        <w:tc>
          <w:tcPr>
            <w:tcW w:w="8364" w:type="dxa"/>
            <w:noWrap/>
            <w:vAlign w:val="center"/>
          </w:tcPr>
          <w:p w:rsidR="0044740C" w:rsidRPr="0044740C" w:rsidRDefault="0044740C" w:rsidP="0044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Оказание охранных услуг</w:t>
            </w:r>
          </w:p>
        </w:tc>
        <w:tc>
          <w:tcPr>
            <w:tcW w:w="1701" w:type="dxa"/>
            <w:noWrap/>
            <w:vAlign w:val="center"/>
          </w:tcPr>
          <w:p w:rsidR="0044740C" w:rsidRPr="0044740C" w:rsidRDefault="00447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0C">
              <w:rPr>
                <w:rFonts w:ascii="Times New Roman" w:hAnsi="Times New Roman" w:cs="Times New Roman"/>
                <w:sz w:val="24"/>
                <w:szCs w:val="24"/>
              </w:rPr>
              <w:t>371 280,00</w:t>
            </w:r>
          </w:p>
        </w:tc>
      </w:tr>
    </w:tbl>
    <w:p w:rsidR="00954275" w:rsidRPr="0044740C" w:rsidRDefault="0095427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54275" w:rsidRPr="0044740C" w:rsidSect="00954275">
      <w:headerReference w:type="default" r:id="rId8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FDD" w:rsidRDefault="007B3FDD">
      <w:pPr>
        <w:spacing w:after="0" w:line="240" w:lineRule="auto"/>
      </w:pPr>
      <w:r>
        <w:separator/>
      </w:r>
    </w:p>
  </w:endnote>
  <w:endnote w:type="continuationSeparator" w:id="0">
    <w:p w:rsidR="007B3FDD" w:rsidRDefault="007B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FDD" w:rsidRDefault="007B3FDD">
      <w:pPr>
        <w:spacing w:after="0" w:line="240" w:lineRule="auto"/>
      </w:pPr>
      <w:r>
        <w:separator/>
      </w:r>
    </w:p>
  </w:footnote>
  <w:footnote w:type="continuationSeparator" w:id="0">
    <w:p w:rsidR="007B3FDD" w:rsidRDefault="007B3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A9C" w:rsidRDefault="00651A9C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4275"/>
    <w:rsid w:val="000473CD"/>
    <w:rsid w:val="00083C7A"/>
    <w:rsid w:val="0008400A"/>
    <w:rsid w:val="00105D84"/>
    <w:rsid w:val="00153931"/>
    <w:rsid w:val="001564D2"/>
    <w:rsid w:val="001854E6"/>
    <w:rsid w:val="001966FE"/>
    <w:rsid w:val="001A6C8D"/>
    <w:rsid w:val="0028345E"/>
    <w:rsid w:val="0029325F"/>
    <w:rsid w:val="002965D1"/>
    <w:rsid w:val="002B697D"/>
    <w:rsid w:val="00322906"/>
    <w:rsid w:val="00333978"/>
    <w:rsid w:val="00336610"/>
    <w:rsid w:val="00357285"/>
    <w:rsid w:val="00363C87"/>
    <w:rsid w:val="00383428"/>
    <w:rsid w:val="003A64B3"/>
    <w:rsid w:val="003B0A05"/>
    <w:rsid w:val="003C3B73"/>
    <w:rsid w:val="003F576D"/>
    <w:rsid w:val="00412833"/>
    <w:rsid w:val="0044740C"/>
    <w:rsid w:val="004C7A6C"/>
    <w:rsid w:val="005142A5"/>
    <w:rsid w:val="00556754"/>
    <w:rsid w:val="00567F16"/>
    <w:rsid w:val="005F2E20"/>
    <w:rsid w:val="00622A9B"/>
    <w:rsid w:val="0063001D"/>
    <w:rsid w:val="006379A6"/>
    <w:rsid w:val="00651A9C"/>
    <w:rsid w:val="006817C7"/>
    <w:rsid w:val="006B3DEE"/>
    <w:rsid w:val="006D5EC3"/>
    <w:rsid w:val="0071586C"/>
    <w:rsid w:val="00733267"/>
    <w:rsid w:val="007A4D67"/>
    <w:rsid w:val="007B3FDD"/>
    <w:rsid w:val="007B4F8A"/>
    <w:rsid w:val="007F2BE8"/>
    <w:rsid w:val="008101CF"/>
    <w:rsid w:val="008357EF"/>
    <w:rsid w:val="00867EF0"/>
    <w:rsid w:val="00881D28"/>
    <w:rsid w:val="00954275"/>
    <w:rsid w:val="00976701"/>
    <w:rsid w:val="00977BF9"/>
    <w:rsid w:val="00980253"/>
    <w:rsid w:val="009A576C"/>
    <w:rsid w:val="00A10396"/>
    <w:rsid w:val="00A23290"/>
    <w:rsid w:val="00A25336"/>
    <w:rsid w:val="00A348D5"/>
    <w:rsid w:val="00A920B5"/>
    <w:rsid w:val="00AA3F75"/>
    <w:rsid w:val="00AF2CCE"/>
    <w:rsid w:val="00C4034C"/>
    <w:rsid w:val="00C505B8"/>
    <w:rsid w:val="00CF1A8E"/>
    <w:rsid w:val="00D20FD1"/>
    <w:rsid w:val="00D431C3"/>
    <w:rsid w:val="00D65D97"/>
    <w:rsid w:val="00DA2A9F"/>
    <w:rsid w:val="00DC6C9D"/>
    <w:rsid w:val="00E226EB"/>
    <w:rsid w:val="00E41165"/>
    <w:rsid w:val="00EE406E"/>
    <w:rsid w:val="00F0038C"/>
    <w:rsid w:val="00F441D9"/>
    <w:rsid w:val="00F62962"/>
    <w:rsid w:val="00FF7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27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27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27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27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27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27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27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27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27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27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275"/>
    <w:rPr>
      <w:sz w:val="24"/>
      <w:szCs w:val="24"/>
    </w:rPr>
  </w:style>
  <w:style w:type="character" w:customStyle="1" w:styleId="QuoteChar">
    <w:name w:val="Quote Char"/>
    <w:uiPriority w:val="29"/>
    <w:rsid w:val="00954275"/>
    <w:rPr>
      <w:i/>
    </w:rPr>
  </w:style>
  <w:style w:type="character" w:customStyle="1" w:styleId="IntenseQuoteChar">
    <w:name w:val="Intense Quote Char"/>
    <w:uiPriority w:val="30"/>
    <w:rsid w:val="00954275"/>
    <w:rPr>
      <w:i/>
    </w:rPr>
  </w:style>
  <w:style w:type="character" w:customStyle="1" w:styleId="FootnoteTextChar">
    <w:name w:val="Footnote Text Char"/>
    <w:uiPriority w:val="99"/>
    <w:rsid w:val="00954275"/>
    <w:rPr>
      <w:sz w:val="18"/>
    </w:rPr>
  </w:style>
  <w:style w:type="character" w:customStyle="1" w:styleId="EndnoteTextChar">
    <w:name w:val="Endnote Text Char"/>
    <w:uiPriority w:val="99"/>
    <w:rsid w:val="00954275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95427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95427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95427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95427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95427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95427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95427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95427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95427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basedOn w:val="a0"/>
    <w:link w:val="11"/>
    <w:uiPriority w:val="9"/>
    <w:rsid w:val="00954275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21"/>
    <w:uiPriority w:val="9"/>
    <w:rsid w:val="00954275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954275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954275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954275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954275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95427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954275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95427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54275"/>
    <w:pPr>
      <w:ind w:left="720"/>
      <w:contextualSpacing/>
    </w:pPr>
  </w:style>
  <w:style w:type="paragraph" w:styleId="a4">
    <w:name w:val="No Spacing"/>
    <w:uiPriority w:val="1"/>
    <w:qFormat/>
    <w:rsid w:val="0095427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954275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95427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54275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95427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5427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5427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5427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54275"/>
    <w:rPr>
      <w:i/>
    </w:rPr>
  </w:style>
  <w:style w:type="character" w:customStyle="1" w:styleId="HeaderChar">
    <w:name w:val="Header Char"/>
    <w:basedOn w:val="a0"/>
    <w:uiPriority w:val="99"/>
    <w:rsid w:val="00954275"/>
  </w:style>
  <w:style w:type="character" w:customStyle="1" w:styleId="FooterChar">
    <w:name w:val="Footer Char"/>
    <w:basedOn w:val="a0"/>
    <w:uiPriority w:val="99"/>
    <w:rsid w:val="00954275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95427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54275"/>
  </w:style>
  <w:style w:type="table" w:customStyle="1" w:styleId="TableGridLight">
    <w:name w:val="Table Grid Light"/>
    <w:basedOn w:val="a1"/>
    <w:uiPriority w:val="59"/>
    <w:rsid w:val="0095427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95427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rsid w:val="0095427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27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275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95427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54275"/>
    <w:rPr>
      <w:sz w:val="18"/>
    </w:rPr>
  </w:style>
  <w:style w:type="character" w:styleId="ad">
    <w:name w:val="footnote reference"/>
    <w:basedOn w:val="a0"/>
    <w:uiPriority w:val="99"/>
    <w:unhideWhenUsed/>
    <w:rsid w:val="0095427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5427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54275"/>
    <w:rPr>
      <w:sz w:val="20"/>
    </w:rPr>
  </w:style>
  <w:style w:type="character" w:styleId="af0">
    <w:name w:val="endnote reference"/>
    <w:basedOn w:val="a0"/>
    <w:uiPriority w:val="99"/>
    <w:semiHidden/>
    <w:unhideWhenUsed/>
    <w:rsid w:val="0095427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54275"/>
    <w:pPr>
      <w:spacing w:after="57"/>
    </w:pPr>
  </w:style>
  <w:style w:type="paragraph" w:styleId="23">
    <w:name w:val="toc 2"/>
    <w:basedOn w:val="a"/>
    <w:next w:val="a"/>
    <w:uiPriority w:val="39"/>
    <w:unhideWhenUsed/>
    <w:rsid w:val="00954275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95427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95427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95427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95427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95427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95427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954275"/>
    <w:pPr>
      <w:spacing w:after="57"/>
      <w:ind w:left="2268"/>
    </w:pPr>
  </w:style>
  <w:style w:type="paragraph" w:styleId="af1">
    <w:name w:val="TOC Heading"/>
    <w:uiPriority w:val="39"/>
    <w:unhideWhenUsed/>
    <w:rsid w:val="00954275"/>
  </w:style>
  <w:style w:type="paragraph" w:styleId="af2">
    <w:name w:val="table of figures"/>
    <w:basedOn w:val="a"/>
    <w:next w:val="a"/>
    <w:uiPriority w:val="99"/>
    <w:unhideWhenUsed/>
    <w:rsid w:val="00954275"/>
    <w:pPr>
      <w:spacing w:after="0"/>
    </w:pPr>
  </w:style>
  <w:style w:type="table" w:styleId="af3">
    <w:name w:val="Table Grid"/>
    <w:basedOn w:val="a1"/>
    <w:uiPriority w:val="59"/>
    <w:rsid w:val="009542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3">
    <w:name w:val="Верхний колонтитул1"/>
    <w:basedOn w:val="a"/>
    <w:link w:val="af4"/>
    <w:uiPriority w:val="99"/>
    <w:unhideWhenUsed/>
    <w:rsid w:val="0095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13"/>
    <w:uiPriority w:val="99"/>
    <w:rsid w:val="00954275"/>
  </w:style>
  <w:style w:type="paragraph" w:customStyle="1" w:styleId="14">
    <w:name w:val="Нижний колонтитул1"/>
    <w:basedOn w:val="a"/>
    <w:link w:val="af5"/>
    <w:uiPriority w:val="99"/>
    <w:unhideWhenUsed/>
    <w:rsid w:val="00954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14"/>
    <w:uiPriority w:val="99"/>
    <w:rsid w:val="00954275"/>
  </w:style>
  <w:style w:type="paragraph" w:styleId="af6">
    <w:name w:val="Balloon Text"/>
    <w:basedOn w:val="a"/>
    <w:link w:val="af7"/>
    <w:uiPriority w:val="99"/>
    <w:semiHidden/>
    <w:unhideWhenUsed/>
    <w:rsid w:val="009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54275"/>
    <w:rPr>
      <w:rFonts w:ascii="Tahoma" w:hAnsi="Tahoma" w:cs="Tahoma"/>
      <w:sz w:val="16"/>
      <w:szCs w:val="16"/>
    </w:rPr>
  </w:style>
  <w:style w:type="paragraph" w:customStyle="1" w:styleId="af8">
    <w:name w:val="Нормальный (таблица)"/>
    <w:basedOn w:val="a"/>
    <w:next w:val="a"/>
    <w:uiPriority w:val="99"/>
    <w:rsid w:val="00954275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character" w:styleId="af9">
    <w:name w:val="Hyperlink"/>
    <w:basedOn w:val="a0"/>
    <w:uiPriority w:val="99"/>
    <w:unhideWhenUsed/>
    <w:rsid w:val="009542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C4DEF-A47E-45A5-A55D-C70E8A37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Econom1</dc:creator>
  <cp:lastModifiedBy>Lysenko EA</cp:lastModifiedBy>
  <cp:revision>4</cp:revision>
  <dcterms:created xsi:type="dcterms:W3CDTF">2024-11-01T05:56:00Z</dcterms:created>
  <dcterms:modified xsi:type="dcterms:W3CDTF">2024-11-01T06:08:00Z</dcterms:modified>
</cp:coreProperties>
</file>